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DE" w:rsidRDefault="00064BD4" w:rsidP="008260DE">
      <w:pPr>
        <w:ind w:firstLineChars="200" w:firstLine="720"/>
        <w:jc w:val="center"/>
        <w:rPr>
          <w:rFonts w:ascii="黑体" w:eastAsia="黑体" w:hAnsi="黑体" w:cs="Times New Roman"/>
          <w:sz w:val="36"/>
          <w:szCs w:val="36"/>
        </w:rPr>
      </w:pPr>
      <w:r>
        <w:rPr>
          <w:rFonts w:ascii="黑体" w:eastAsia="黑体" w:hAnsi="黑体" w:cs="Times New Roman" w:hint="eastAsia"/>
          <w:sz w:val="36"/>
          <w:szCs w:val="36"/>
        </w:rPr>
        <w:t>安全技能提升</w:t>
      </w:r>
      <w:r w:rsidR="008260DE" w:rsidRPr="00AA6DB9">
        <w:rPr>
          <w:rFonts w:ascii="黑体" w:eastAsia="黑体" w:hAnsi="黑体" w:cs="Times New Roman"/>
          <w:sz w:val="36"/>
          <w:szCs w:val="36"/>
        </w:rPr>
        <w:t>培训补贴</w:t>
      </w:r>
      <w:r w:rsidR="008260DE" w:rsidRPr="00AA6DB9">
        <w:rPr>
          <w:rFonts w:ascii="黑体" w:eastAsia="黑体" w:hAnsi="黑体" w:cs="Times New Roman" w:hint="eastAsia"/>
          <w:sz w:val="36"/>
          <w:szCs w:val="36"/>
        </w:rPr>
        <w:t>流程</w:t>
      </w:r>
    </w:p>
    <w:p w:rsidR="00B502BC" w:rsidRDefault="00B502BC" w:rsidP="008260DE">
      <w:pPr>
        <w:ind w:firstLineChars="200" w:firstLine="720"/>
        <w:jc w:val="center"/>
        <w:rPr>
          <w:rFonts w:ascii="黑体" w:eastAsia="黑体" w:hAnsi="黑体" w:cs="Times New Roman"/>
          <w:sz w:val="36"/>
          <w:szCs w:val="36"/>
        </w:rPr>
      </w:pPr>
    </w:p>
    <w:p w:rsidR="00BC3EBF" w:rsidRDefault="00E00476" w:rsidP="008260DE">
      <w:pPr>
        <w:ind w:firstLineChars="200" w:firstLine="640"/>
        <w:rPr>
          <w:rFonts w:ascii="Times New Roman" w:eastAsia="仿宋" w:hAnsi="Times New Roman" w:cs="Times New Roman"/>
          <w:sz w:val="32"/>
          <w:szCs w:val="32"/>
        </w:rPr>
      </w:pPr>
      <w:bookmarkStart w:id="0" w:name="_GoBack"/>
      <w:bookmarkEnd w:id="0"/>
      <w:r>
        <w:rPr>
          <w:rFonts w:ascii="Times New Roman" w:eastAsia="仿宋" w:hAnsi="Times New Roman" w:cs="Times New Roman" w:hint="eastAsia"/>
          <w:sz w:val="32"/>
          <w:szCs w:val="32"/>
        </w:rPr>
        <w:t>实施安全技能提升计划，大幅提升高危企业从业人员安全技能水平，在化工危险化学品、煤矿、非煤矿山、金属冶炼、烟花爆竹等高危行业，普遍开展安全技能培训。</w:t>
      </w:r>
      <w:r w:rsidR="008260DE" w:rsidRPr="00A84414">
        <w:rPr>
          <w:rFonts w:ascii="Times New Roman" w:eastAsia="仿宋" w:hAnsi="Times New Roman" w:cs="Times New Roman"/>
          <w:sz w:val="32"/>
          <w:szCs w:val="32"/>
        </w:rPr>
        <w:t>符合条件的企业职工</w:t>
      </w:r>
      <w:r w:rsidR="00BC3EBF">
        <w:rPr>
          <w:rFonts w:ascii="Times New Roman" w:eastAsia="仿宋" w:hAnsi="Times New Roman" w:cs="Times New Roman" w:hint="eastAsia"/>
          <w:sz w:val="32"/>
          <w:szCs w:val="32"/>
        </w:rPr>
        <w:t>给予培训补贴。</w:t>
      </w:r>
    </w:p>
    <w:p w:rsidR="00BC3EBF" w:rsidRDefault="00FC7770" w:rsidP="008260DE">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00BC3EBF">
        <w:rPr>
          <w:rFonts w:ascii="Times New Roman" w:eastAsia="仿宋" w:hAnsi="Times New Roman" w:cs="Times New Roman" w:hint="eastAsia"/>
          <w:sz w:val="32"/>
          <w:szCs w:val="32"/>
        </w:rPr>
        <w:t>政策期限：</w:t>
      </w:r>
      <w:r w:rsidR="008260DE">
        <w:rPr>
          <w:rFonts w:ascii="Times New Roman" w:eastAsia="仿宋" w:hAnsi="Times New Roman" w:cs="Times New Roman" w:hint="eastAsia"/>
          <w:sz w:val="32"/>
          <w:szCs w:val="32"/>
        </w:rPr>
        <w:t>2019</w:t>
      </w:r>
      <w:r w:rsidR="008260DE">
        <w:rPr>
          <w:rFonts w:ascii="Times New Roman" w:eastAsia="仿宋" w:hAnsi="Times New Roman" w:cs="Times New Roman" w:hint="eastAsia"/>
          <w:sz w:val="32"/>
          <w:szCs w:val="32"/>
        </w:rPr>
        <w:t>年</w:t>
      </w:r>
      <w:r w:rsidR="00E00476">
        <w:rPr>
          <w:rFonts w:ascii="Times New Roman" w:eastAsia="仿宋" w:hAnsi="Times New Roman" w:cs="Times New Roman" w:hint="eastAsia"/>
          <w:sz w:val="32"/>
          <w:szCs w:val="32"/>
        </w:rPr>
        <w:t>1</w:t>
      </w:r>
      <w:r w:rsidR="008260DE">
        <w:rPr>
          <w:rFonts w:ascii="Times New Roman" w:eastAsia="仿宋" w:hAnsi="Times New Roman" w:cs="Times New Roman" w:hint="eastAsia"/>
          <w:sz w:val="32"/>
          <w:szCs w:val="32"/>
        </w:rPr>
        <w:t>月</w:t>
      </w:r>
      <w:r w:rsidR="008260DE">
        <w:rPr>
          <w:rFonts w:ascii="Times New Roman" w:eastAsia="仿宋" w:hAnsi="Times New Roman" w:cs="Times New Roman" w:hint="eastAsia"/>
          <w:sz w:val="32"/>
          <w:szCs w:val="32"/>
        </w:rPr>
        <w:t>1</w:t>
      </w:r>
      <w:r w:rsidR="00BC3EBF">
        <w:rPr>
          <w:rFonts w:ascii="Times New Roman" w:eastAsia="仿宋" w:hAnsi="Times New Roman" w:cs="Times New Roman" w:hint="eastAsia"/>
          <w:sz w:val="32"/>
          <w:szCs w:val="32"/>
        </w:rPr>
        <w:t>日</w:t>
      </w:r>
      <w:r w:rsidR="00E00476">
        <w:rPr>
          <w:rFonts w:ascii="Times New Roman" w:eastAsia="仿宋" w:hAnsi="Times New Roman" w:cs="Times New Roman" w:hint="eastAsia"/>
          <w:sz w:val="32"/>
          <w:szCs w:val="32"/>
        </w:rPr>
        <w:t>至</w:t>
      </w:r>
      <w:r w:rsidR="00E00476">
        <w:rPr>
          <w:rFonts w:ascii="Times New Roman" w:eastAsia="仿宋" w:hAnsi="Times New Roman" w:cs="Times New Roman" w:hint="eastAsia"/>
          <w:sz w:val="32"/>
          <w:szCs w:val="32"/>
        </w:rPr>
        <w:t>2021</w:t>
      </w:r>
      <w:r w:rsidR="00E00476">
        <w:rPr>
          <w:rFonts w:ascii="Times New Roman" w:eastAsia="仿宋" w:hAnsi="Times New Roman" w:cs="Times New Roman" w:hint="eastAsia"/>
          <w:sz w:val="32"/>
          <w:szCs w:val="32"/>
        </w:rPr>
        <w:t>年</w:t>
      </w:r>
      <w:r w:rsidR="00E00476">
        <w:rPr>
          <w:rFonts w:ascii="Times New Roman" w:eastAsia="仿宋" w:hAnsi="Times New Roman" w:cs="Times New Roman" w:hint="eastAsia"/>
          <w:sz w:val="32"/>
          <w:szCs w:val="32"/>
        </w:rPr>
        <w:t>12</w:t>
      </w:r>
      <w:r w:rsidR="00E00476">
        <w:rPr>
          <w:rFonts w:ascii="Times New Roman" w:eastAsia="仿宋" w:hAnsi="Times New Roman" w:cs="Times New Roman" w:hint="eastAsia"/>
          <w:sz w:val="32"/>
          <w:szCs w:val="32"/>
        </w:rPr>
        <w:t>月</w:t>
      </w:r>
      <w:r w:rsidR="00E00476">
        <w:rPr>
          <w:rFonts w:ascii="Times New Roman" w:eastAsia="仿宋" w:hAnsi="Times New Roman" w:cs="Times New Roman" w:hint="eastAsia"/>
          <w:sz w:val="32"/>
          <w:szCs w:val="32"/>
        </w:rPr>
        <w:t>31</w:t>
      </w:r>
      <w:r w:rsidR="00BC3EBF">
        <w:rPr>
          <w:rFonts w:ascii="Times New Roman" w:eastAsia="仿宋" w:hAnsi="Times New Roman" w:cs="Times New Roman" w:hint="eastAsia"/>
          <w:sz w:val="32"/>
          <w:szCs w:val="32"/>
        </w:rPr>
        <w:t>日。</w:t>
      </w:r>
    </w:p>
    <w:p w:rsidR="00DD7BD1" w:rsidRDefault="00FC7770" w:rsidP="008260DE">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BC3EBF">
        <w:rPr>
          <w:rFonts w:ascii="Times New Roman" w:eastAsia="仿宋" w:hAnsi="Times New Roman" w:cs="Times New Roman" w:hint="eastAsia"/>
          <w:sz w:val="32"/>
          <w:szCs w:val="32"/>
        </w:rPr>
        <w:t>补贴对象：</w:t>
      </w:r>
      <w:r w:rsidR="00DD7BD1">
        <w:rPr>
          <w:rFonts w:ascii="Times New Roman" w:eastAsia="仿宋" w:hAnsi="Times New Roman" w:cs="Times New Roman" w:hint="eastAsia"/>
          <w:sz w:val="32"/>
          <w:szCs w:val="32"/>
        </w:rPr>
        <w:t>在营口市内</w:t>
      </w:r>
      <w:r w:rsidR="00E00476">
        <w:rPr>
          <w:rFonts w:ascii="Times New Roman" w:eastAsia="仿宋" w:hAnsi="Times New Roman" w:cs="Times New Roman" w:hint="eastAsia"/>
          <w:sz w:val="32"/>
          <w:szCs w:val="32"/>
        </w:rPr>
        <w:t>新</w:t>
      </w:r>
      <w:r w:rsidR="008260DE" w:rsidRPr="00A84414">
        <w:rPr>
          <w:rFonts w:ascii="Times New Roman" w:eastAsia="仿宋" w:hAnsi="Times New Roman" w:cs="Times New Roman"/>
          <w:sz w:val="32"/>
          <w:szCs w:val="32"/>
        </w:rPr>
        <w:t>取得</w:t>
      </w:r>
      <w:r w:rsidR="00E00476">
        <w:rPr>
          <w:rFonts w:ascii="Times New Roman" w:eastAsia="仿宋" w:hAnsi="Times New Roman" w:cs="Times New Roman" w:hint="eastAsia"/>
          <w:sz w:val="32"/>
          <w:szCs w:val="32"/>
        </w:rPr>
        <w:t>特种作业操作证</w:t>
      </w:r>
      <w:r w:rsidR="008260DE" w:rsidRPr="00A84414">
        <w:rPr>
          <w:rFonts w:ascii="Times New Roman" w:eastAsia="仿宋" w:hAnsi="Times New Roman" w:cs="Times New Roman"/>
          <w:sz w:val="32"/>
          <w:szCs w:val="32"/>
        </w:rPr>
        <w:t>书的</w:t>
      </w:r>
      <w:r w:rsidR="00DD7BD1">
        <w:rPr>
          <w:rFonts w:ascii="Times New Roman" w:eastAsia="仿宋" w:hAnsi="Times New Roman" w:cs="Times New Roman" w:hint="eastAsia"/>
          <w:sz w:val="32"/>
          <w:szCs w:val="32"/>
        </w:rPr>
        <w:t>各类企业特种作业人员（脱产安全技能培训不少于</w:t>
      </w:r>
      <w:r w:rsidR="00DD7BD1">
        <w:rPr>
          <w:rFonts w:ascii="Times New Roman" w:eastAsia="仿宋" w:hAnsi="Times New Roman" w:cs="Times New Roman" w:hint="eastAsia"/>
          <w:sz w:val="32"/>
          <w:szCs w:val="32"/>
        </w:rPr>
        <w:t>10</w:t>
      </w:r>
      <w:r w:rsidR="00DD7BD1">
        <w:rPr>
          <w:rFonts w:ascii="Times New Roman" w:eastAsia="仿宋" w:hAnsi="Times New Roman" w:cs="Times New Roman" w:hint="eastAsia"/>
          <w:sz w:val="32"/>
          <w:szCs w:val="32"/>
        </w:rPr>
        <w:t>天）、新取得特种设备安全管理和作业证的各类企业特种设备作业人员（脱产安全技能培训不少于</w:t>
      </w:r>
      <w:r w:rsidR="00DD7BD1">
        <w:rPr>
          <w:rFonts w:ascii="Times New Roman" w:eastAsia="仿宋" w:hAnsi="Times New Roman" w:cs="Times New Roman" w:hint="eastAsia"/>
          <w:sz w:val="32"/>
          <w:szCs w:val="32"/>
        </w:rPr>
        <w:t>10</w:t>
      </w:r>
      <w:r w:rsidR="00DD7BD1">
        <w:rPr>
          <w:rFonts w:ascii="Times New Roman" w:eastAsia="仿宋" w:hAnsi="Times New Roman" w:cs="Times New Roman" w:hint="eastAsia"/>
          <w:sz w:val="32"/>
          <w:szCs w:val="32"/>
        </w:rPr>
        <w:t>天）。对于企业出资通过内部自主培训或委托培训机构开展培训的，补贴资金直补企业。二者不能兼得。</w:t>
      </w:r>
    </w:p>
    <w:p w:rsidR="00DD7BD1" w:rsidRDefault="00FC7770" w:rsidP="008260DE">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DD7BD1">
        <w:rPr>
          <w:rFonts w:ascii="Times New Roman" w:eastAsia="仿宋" w:hAnsi="Times New Roman" w:cs="Times New Roman" w:hint="eastAsia"/>
          <w:sz w:val="32"/>
          <w:szCs w:val="32"/>
        </w:rPr>
        <w:t>补贴标准：按每人</w:t>
      </w:r>
      <w:r w:rsidR="00DD7BD1">
        <w:rPr>
          <w:rFonts w:ascii="Times New Roman" w:eastAsia="仿宋" w:hAnsi="Times New Roman" w:cs="Times New Roman" w:hint="eastAsia"/>
          <w:sz w:val="32"/>
          <w:szCs w:val="32"/>
        </w:rPr>
        <w:t>1000</w:t>
      </w:r>
      <w:r w:rsidR="00DD7BD1">
        <w:rPr>
          <w:rFonts w:ascii="Times New Roman" w:eastAsia="仿宋" w:hAnsi="Times New Roman" w:cs="Times New Roman" w:hint="eastAsia"/>
          <w:sz w:val="32"/>
          <w:szCs w:val="32"/>
        </w:rPr>
        <w:t>元标准给予培训补贴。</w:t>
      </w:r>
      <w:r w:rsidR="00511756">
        <w:rPr>
          <w:rFonts w:ascii="Times New Roman" w:eastAsia="仿宋" w:hAnsi="Times New Roman" w:cs="Times New Roman" w:hint="eastAsia"/>
          <w:sz w:val="32"/>
          <w:szCs w:val="32"/>
        </w:rPr>
        <w:t>每人每年可享受补贴最多</w:t>
      </w:r>
      <w:r w:rsidR="00511756">
        <w:rPr>
          <w:rFonts w:ascii="Times New Roman" w:eastAsia="仿宋" w:hAnsi="Times New Roman" w:cs="Times New Roman" w:hint="eastAsia"/>
          <w:sz w:val="32"/>
          <w:szCs w:val="32"/>
        </w:rPr>
        <w:t>3</w:t>
      </w:r>
      <w:r w:rsidR="00511756">
        <w:rPr>
          <w:rFonts w:ascii="Times New Roman" w:eastAsia="仿宋" w:hAnsi="Times New Roman" w:cs="Times New Roman" w:hint="eastAsia"/>
          <w:sz w:val="32"/>
          <w:szCs w:val="32"/>
        </w:rPr>
        <w:t>次，同一准操项目不得</w:t>
      </w:r>
      <w:r w:rsidR="005C0B69">
        <w:rPr>
          <w:rFonts w:ascii="Times New Roman" w:eastAsia="仿宋" w:hAnsi="Times New Roman" w:cs="Times New Roman" w:hint="eastAsia"/>
          <w:sz w:val="32"/>
          <w:szCs w:val="32"/>
        </w:rPr>
        <w:t>重复享受补贴。</w:t>
      </w:r>
    </w:p>
    <w:p w:rsidR="00C406C7" w:rsidRPr="0044593F" w:rsidRDefault="00C406C7" w:rsidP="00C406C7">
      <w:pPr>
        <w:ind w:firstLineChars="200" w:firstLine="640"/>
        <w:rPr>
          <w:rFonts w:ascii="Times New Roman" w:eastAsia="仿宋" w:hAnsi="Times New Roman" w:cs="Times New Roman"/>
          <w:sz w:val="32"/>
          <w:szCs w:val="32"/>
        </w:rPr>
      </w:pPr>
      <w:r w:rsidRPr="00A84414">
        <w:rPr>
          <w:rFonts w:ascii="Times New Roman" w:eastAsia="仿宋" w:hAnsi="Times New Roman" w:cs="Times New Roman"/>
          <w:sz w:val="32"/>
          <w:szCs w:val="32"/>
        </w:rPr>
        <w:t>符合条件的职工是指与依法设立的企业签订</w:t>
      </w:r>
      <w:r w:rsidRPr="00A84414">
        <w:rPr>
          <w:rFonts w:ascii="Times New Roman" w:eastAsia="仿宋" w:hAnsi="Times New Roman" w:cs="Times New Roman"/>
          <w:sz w:val="32"/>
          <w:szCs w:val="32"/>
        </w:rPr>
        <w:t>1</w:t>
      </w:r>
      <w:r w:rsidRPr="00A84414">
        <w:rPr>
          <w:rFonts w:ascii="Times New Roman" w:eastAsia="仿宋" w:hAnsi="Times New Roman" w:cs="Times New Roman"/>
          <w:sz w:val="32"/>
          <w:szCs w:val="32"/>
        </w:rPr>
        <w:t>年以上劳动合同、由企业依法缴纳社会保险</w:t>
      </w:r>
      <w:r>
        <w:rPr>
          <w:rFonts w:ascii="Times New Roman" w:eastAsia="仿宋" w:hAnsi="Times New Roman" w:cs="Times New Roman" w:hint="eastAsia"/>
          <w:sz w:val="32"/>
          <w:szCs w:val="32"/>
        </w:rPr>
        <w:t>的企业职工以及企业依法使用的劳务派遣工</w:t>
      </w:r>
      <w:r w:rsidRPr="00A84414">
        <w:rPr>
          <w:rFonts w:ascii="Times New Roman" w:eastAsia="仿宋" w:hAnsi="Times New Roman" w:cs="Times New Roman"/>
          <w:sz w:val="32"/>
          <w:szCs w:val="32"/>
        </w:rPr>
        <w:t>。</w:t>
      </w:r>
    </w:p>
    <w:p w:rsidR="00DD7BD1" w:rsidRDefault="00FC7770" w:rsidP="008260DE">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00DD7BD1">
        <w:rPr>
          <w:rFonts w:ascii="Times New Roman" w:eastAsia="仿宋" w:hAnsi="Times New Roman" w:cs="Times New Roman" w:hint="eastAsia"/>
          <w:sz w:val="32"/>
          <w:szCs w:val="32"/>
        </w:rPr>
        <w:t>申领程序</w:t>
      </w:r>
    </w:p>
    <w:p w:rsidR="00A60763" w:rsidRDefault="005C0B69" w:rsidP="00A6076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符合条件的各类企业特种作业操作人员、特种设备作业人员和企业应</w:t>
      </w:r>
      <w:r w:rsidR="00C1441C">
        <w:rPr>
          <w:rFonts w:ascii="Times New Roman" w:eastAsia="仿宋" w:hAnsi="Times New Roman" w:cs="Times New Roman" w:hint="eastAsia"/>
          <w:sz w:val="32"/>
          <w:szCs w:val="32"/>
        </w:rPr>
        <w:t>在特种作业操作证、特种设备安全管理和作业</w:t>
      </w:r>
      <w:r w:rsidR="00C1441C">
        <w:rPr>
          <w:rFonts w:ascii="Times New Roman" w:eastAsia="仿宋" w:hAnsi="Times New Roman" w:cs="Times New Roman" w:hint="eastAsia"/>
          <w:sz w:val="32"/>
          <w:szCs w:val="32"/>
        </w:rPr>
        <w:lastRenderedPageBreak/>
        <w:t>证合法之日起</w:t>
      </w:r>
      <w:r w:rsidR="00C1441C">
        <w:rPr>
          <w:rFonts w:ascii="Times New Roman" w:eastAsia="仿宋" w:hAnsi="Times New Roman" w:cs="Times New Roman" w:hint="eastAsia"/>
          <w:sz w:val="32"/>
          <w:szCs w:val="32"/>
        </w:rPr>
        <w:t>12</w:t>
      </w:r>
      <w:r w:rsidR="00C1441C">
        <w:rPr>
          <w:rFonts w:ascii="Times New Roman" w:eastAsia="仿宋" w:hAnsi="Times New Roman" w:cs="Times New Roman" w:hint="eastAsia"/>
          <w:sz w:val="32"/>
          <w:szCs w:val="32"/>
        </w:rPr>
        <w:t>个月内，</w:t>
      </w:r>
      <w:r w:rsidR="004312BD">
        <w:rPr>
          <w:rFonts w:ascii="Times New Roman" w:eastAsia="仿宋" w:hAnsi="Times New Roman" w:cs="Times New Roman" w:hint="eastAsia"/>
          <w:sz w:val="32"/>
          <w:szCs w:val="32"/>
        </w:rPr>
        <w:t>由本人或企业统一代职工到企业</w:t>
      </w:r>
      <w:r w:rsidR="00A60763">
        <w:rPr>
          <w:rFonts w:ascii="Times New Roman" w:eastAsia="仿宋" w:hAnsi="Times New Roman" w:cs="Times New Roman" w:hint="eastAsia"/>
          <w:sz w:val="32"/>
          <w:szCs w:val="32"/>
        </w:rPr>
        <w:t>社会保险缴纳地所属的公共就业服务机构</w:t>
      </w:r>
      <w:r w:rsidR="004312BD">
        <w:rPr>
          <w:rFonts w:ascii="Times New Roman" w:eastAsia="仿宋" w:hAnsi="Times New Roman" w:cs="Times New Roman" w:hint="eastAsia"/>
          <w:sz w:val="32"/>
          <w:szCs w:val="32"/>
        </w:rPr>
        <w:t>申领培训补贴。逾期不予受理。其中，对于</w:t>
      </w:r>
      <w:r w:rsidR="004312BD">
        <w:rPr>
          <w:rFonts w:ascii="Times New Roman" w:eastAsia="仿宋" w:hAnsi="Times New Roman" w:cs="Times New Roman" w:hint="eastAsia"/>
          <w:sz w:val="32"/>
          <w:szCs w:val="32"/>
        </w:rPr>
        <w:t>2019</w:t>
      </w:r>
      <w:r w:rsidR="004312BD">
        <w:rPr>
          <w:rFonts w:ascii="Times New Roman" w:eastAsia="仿宋" w:hAnsi="Times New Roman" w:cs="Times New Roman" w:hint="eastAsia"/>
          <w:sz w:val="32"/>
          <w:szCs w:val="32"/>
        </w:rPr>
        <w:t>年新取得的特种作业操作证、特种设备安全管理和作业证的，申领补贴期限</w:t>
      </w:r>
      <w:r w:rsidR="006616C6">
        <w:rPr>
          <w:rFonts w:ascii="Times New Roman" w:eastAsia="仿宋" w:hAnsi="Times New Roman" w:cs="Times New Roman" w:hint="eastAsia"/>
          <w:sz w:val="32"/>
          <w:szCs w:val="32"/>
        </w:rPr>
        <w:t>可延长至</w:t>
      </w:r>
      <w:r w:rsidR="006616C6">
        <w:rPr>
          <w:rFonts w:ascii="Times New Roman" w:eastAsia="仿宋" w:hAnsi="Times New Roman" w:cs="Times New Roman" w:hint="eastAsia"/>
          <w:sz w:val="32"/>
          <w:szCs w:val="32"/>
        </w:rPr>
        <w:t>2020</w:t>
      </w:r>
      <w:r w:rsidR="006616C6">
        <w:rPr>
          <w:rFonts w:ascii="Times New Roman" w:eastAsia="仿宋" w:hAnsi="Times New Roman" w:cs="Times New Roman" w:hint="eastAsia"/>
          <w:sz w:val="32"/>
          <w:szCs w:val="32"/>
        </w:rPr>
        <w:t>年</w:t>
      </w:r>
      <w:r w:rsidR="006616C6">
        <w:rPr>
          <w:rFonts w:ascii="Times New Roman" w:eastAsia="仿宋" w:hAnsi="Times New Roman" w:cs="Times New Roman" w:hint="eastAsia"/>
          <w:sz w:val="32"/>
          <w:szCs w:val="32"/>
        </w:rPr>
        <w:t>12</w:t>
      </w:r>
      <w:r w:rsidR="006616C6">
        <w:rPr>
          <w:rFonts w:ascii="Times New Roman" w:eastAsia="仿宋" w:hAnsi="Times New Roman" w:cs="Times New Roman" w:hint="eastAsia"/>
          <w:sz w:val="32"/>
          <w:szCs w:val="32"/>
        </w:rPr>
        <w:t>月</w:t>
      </w:r>
      <w:r w:rsidR="006616C6">
        <w:rPr>
          <w:rFonts w:ascii="Times New Roman" w:eastAsia="仿宋" w:hAnsi="Times New Roman" w:cs="Times New Roman" w:hint="eastAsia"/>
          <w:sz w:val="32"/>
          <w:szCs w:val="32"/>
        </w:rPr>
        <w:t>31</w:t>
      </w:r>
      <w:r w:rsidR="006616C6">
        <w:rPr>
          <w:rFonts w:ascii="Times New Roman" w:eastAsia="仿宋" w:hAnsi="Times New Roman" w:cs="Times New Roman" w:hint="eastAsia"/>
          <w:sz w:val="32"/>
          <w:szCs w:val="32"/>
        </w:rPr>
        <w:t>日。</w:t>
      </w:r>
    </w:p>
    <w:p w:rsidR="00E64313" w:rsidRDefault="00E64313" w:rsidP="00A6076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（一）申领</w:t>
      </w:r>
    </w:p>
    <w:p w:rsidR="00A60763" w:rsidRPr="00A84414" w:rsidRDefault="00A60763" w:rsidP="00A60763">
      <w:pPr>
        <w:ind w:firstLineChars="200" w:firstLine="640"/>
        <w:rPr>
          <w:rFonts w:ascii="Times New Roman" w:eastAsia="仿宋" w:hAnsi="Times New Roman" w:cs="Times New Roman"/>
          <w:sz w:val="32"/>
          <w:szCs w:val="32"/>
        </w:rPr>
      </w:pPr>
      <w:r w:rsidRPr="00A84414">
        <w:rPr>
          <w:rFonts w:ascii="Times New Roman" w:eastAsia="仿宋" w:hAnsi="Times New Roman" w:cs="Times New Roman"/>
          <w:sz w:val="32"/>
          <w:szCs w:val="32"/>
        </w:rPr>
        <w:t>职工个人领取培训补贴的，</w:t>
      </w:r>
      <w:r>
        <w:rPr>
          <w:rFonts w:ascii="Times New Roman" w:eastAsia="仿宋" w:hAnsi="Times New Roman" w:cs="Times New Roman" w:hint="eastAsia"/>
          <w:sz w:val="32"/>
          <w:szCs w:val="32"/>
        </w:rPr>
        <w:t>持《安全技能提升培训补贴申请表》，到社会保险缴纳地所属的公共就业服务机构，</w:t>
      </w:r>
      <w:r w:rsidRPr="00A84414">
        <w:rPr>
          <w:rFonts w:ascii="Times New Roman" w:eastAsia="仿宋" w:hAnsi="Times New Roman" w:cs="Times New Roman"/>
          <w:sz w:val="32"/>
          <w:szCs w:val="32"/>
        </w:rPr>
        <w:t>应提供如下材料：</w:t>
      </w:r>
    </w:p>
    <w:p w:rsidR="00A60763" w:rsidRPr="00A84414" w:rsidRDefault="00E64313" w:rsidP="00A60763">
      <w:pPr>
        <w:ind w:left="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00A60763" w:rsidRPr="00A84414">
        <w:rPr>
          <w:rFonts w:ascii="Times New Roman" w:eastAsia="仿宋" w:hAnsi="Times New Roman" w:cs="Times New Roman"/>
          <w:sz w:val="32"/>
          <w:szCs w:val="32"/>
        </w:rPr>
        <w:t>职工身份证复印件。</w:t>
      </w:r>
    </w:p>
    <w:p w:rsidR="00A60763" w:rsidRPr="00A84414" w:rsidRDefault="00E64313" w:rsidP="00A6076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sidR="00A60763" w:rsidRPr="00A84414">
        <w:rPr>
          <w:rFonts w:ascii="Times New Roman" w:eastAsia="仿宋" w:hAnsi="Times New Roman" w:cs="Times New Roman"/>
          <w:sz w:val="32"/>
          <w:szCs w:val="32"/>
        </w:rPr>
        <w:t>劳动合同复印件</w:t>
      </w:r>
      <w:r w:rsidR="00A60763">
        <w:rPr>
          <w:rFonts w:ascii="Times New Roman" w:eastAsia="仿宋" w:hAnsi="Times New Roman" w:cs="Times New Roman" w:hint="eastAsia"/>
          <w:sz w:val="32"/>
          <w:szCs w:val="32"/>
        </w:rPr>
        <w:t>、就业备案表复印件</w:t>
      </w:r>
      <w:r w:rsidR="00A60763">
        <w:rPr>
          <w:rFonts w:ascii="Times New Roman" w:eastAsia="仿宋" w:hAnsi="Times New Roman" w:cs="Times New Roman"/>
          <w:sz w:val="32"/>
          <w:szCs w:val="32"/>
        </w:rPr>
        <w:t>（</w:t>
      </w:r>
      <w:r w:rsidR="00A60763">
        <w:rPr>
          <w:rFonts w:ascii="Times New Roman" w:eastAsia="仿宋" w:hAnsi="Times New Roman" w:cs="Times New Roman" w:hint="eastAsia"/>
          <w:sz w:val="32"/>
          <w:szCs w:val="32"/>
        </w:rPr>
        <w:t>劳务派遣工提供劳务派遣合同标准文本以及企业的在职证明</w:t>
      </w:r>
      <w:r w:rsidR="00A60763">
        <w:rPr>
          <w:rFonts w:ascii="Times New Roman" w:eastAsia="仿宋" w:hAnsi="Times New Roman" w:cs="Times New Roman"/>
          <w:sz w:val="32"/>
          <w:szCs w:val="32"/>
        </w:rPr>
        <w:t>）</w:t>
      </w:r>
      <w:r w:rsidR="00A60763" w:rsidRPr="00A84414">
        <w:rPr>
          <w:rFonts w:ascii="Times New Roman" w:eastAsia="仿宋" w:hAnsi="Times New Roman" w:cs="Times New Roman"/>
          <w:sz w:val="32"/>
          <w:szCs w:val="32"/>
        </w:rPr>
        <w:t>。</w:t>
      </w:r>
    </w:p>
    <w:p w:rsidR="00A60763" w:rsidRDefault="00E64313" w:rsidP="00A6076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sidR="00A60763" w:rsidRPr="006616C6">
        <w:rPr>
          <w:rFonts w:ascii="Times New Roman" w:eastAsia="仿宋" w:hAnsi="Times New Roman" w:cs="Times New Roman" w:hint="eastAsia"/>
          <w:sz w:val="32"/>
          <w:szCs w:val="32"/>
        </w:rPr>
        <w:t>特种作业操作证（电子证件具有同等法律效力）、特种设备</w:t>
      </w:r>
      <w:r w:rsidR="00A60763">
        <w:rPr>
          <w:rFonts w:ascii="Times New Roman" w:eastAsia="仿宋" w:hAnsi="Times New Roman" w:cs="Times New Roman" w:hint="eastAsia"/>
          <w:sz w:val="32"/>
          <w:szCs w:val="32"/>
        </w:rPr>
        <w:t>安全管理和作业证</w:t>
      </w:r>
      <w:r w:rsidR="00106BAA">
        <w:rPr>
          <w:rFonts w:ascii="Times New Roman" w:eastAsia="仿宋" w:hAnsi="Times New Roman" w:cs="Times New Roman" w:hint="eastAsia"/>
          <w:sz w:val="32"/>
          <w:szCs w:val="32"/>
        </w:rPr>
        <w:t>、培训时间证明</w:t>
      </w:r>
      <w:r w:rsidR="00A60763">
        <w:rPr>
          <w:rFonts w:ascii="Times New Roman" w:eastAsia="仿宋" w:hAnsi="Times New Roman" w:cs="Times New Roman" w:hint="eastAsia"/>
          <w:sz w:val="32"/>
          <w:szCs w:val="32"/>
        </w:rPr>
        <w:t>；</w:t>
      </w:r>
    </w:p>
    <w:p w:rsidR="00A60763" w:rsidRPr="00A84414" w:rsidRDefault="00E64313" w:rsidP="00A6076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sidR="00A60763">
        <w:rPr>
          <w:rFonts w:ascii="Times New Roman" w:eastAsia="仿宋" w:hAnsi="Times New Roman" w:cs="Times New Roman" w:hint="eastAsia"/>
          <w:sz w:val="32"/>
          <w:szCs w:val="32"/>
        </w:rPr>
        <w:t>培训机构的税务发票；</w:t>
      </w:r>
    </w:p>
    <w:p w:rsidR="00A60763" w:rsidRDefault="00E64313" w:rsidP="00E6431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w:t>
      </w:r>
      <w:r w:rsidR="00A60763">
        <w:rPr>
          <w:rFonts w:ascii="Times New Roman" w:eastAsia="仿宋" w:hAnsi="Times New Roman" w:cs="Times New Roman" w:hint="eastAsia"/>
          <w:sz w:val="32"/>
          <w:szCs w:val="32"/>
        </w:rPr>
        <w:t>个人</w:t>
      </w:r>
      <w:r w:rsidR="00A60763" w:rsidRPr="00A84414">
        <w:rPr>
          <w:rFonts w:ascii="Times New Roman" w:eastAsia="仿宋" w:hAnsi="Times New Roman" w:cs="Times New Roman"/>
          <w:sz w:val="32"/>
          <w:szCs w:val="32"/>
        </w:rPr>
        <w:t>社会保险缴费情况为人社部门内部核查。</w:t>
      </w:r>
    </w:p>
    <w:p w:rsidR="001F5FC4" w:rsidRDefault="001F5FC4" w:rsidP="00824865">
      <w:pPr>
        <w:ind w:firstLineChars="100" w:firstLine="320"/>
        <w:rPr>
          <w:rFonts w:ascii="Times New Roman" w:eastAsia="仿宋" w:hAnsi="Times New Roman" w:cs="Times New Roman"/>
          <w:sz w:val="32"/>
          <w:szCs w:val="32"/>
        </w:rPr>
      </w:pPr>
      <w:r>
        <w:rPr>
          <w:rFonts w:ascii="Times New Roman" w:eastAsia="仿宋" w:hAnsi="Times New Roman" w:cs="Times New Roman" w:hint="eastAsia"/>
          <w:sz w:val="32"/>
          <w:szCs w:val="32"/>
        </w:rPr>
        <w:t>企业领取培训补贴的持《企业</w:t>
      </w:r>
      <w:r w:rsidR="00824865">
        <w:rPr>
          <w:rFonts w:ascii="Times New Roman" w:eastAsia="仿宋" w:hAnsi="Times New Roman" w:cs="Times New Roman" w:hint="eastAsia"/>
          <w:sz w:val="32"/>
          <w:szCs w:val="32"/>
        </w:rPr>
        <w:t>安全技能提升培训补贴申请表</w:t>
      </w:r>
      <w:r>
        <w:rPr>
          <w:rFonts w:ascii="Times New Roman" w:eastAsia="仿宋" w:hAnsi="Times New Roman" w:cs="Times New Roman" w:hint="eastAsia"/>
          <w:sz w:val="32"/>
          <w:szCs w:val="32"/>
        </w:rPr>
        <w:t>》、</w:t>
      </w:r>
      <w:r w:rsidR="00824865">
        <w:rPr>
          <w:rFonts w:ascii="Times New Roman" w:eastAsia="仿宋" w:hAnsi="Times New Roman" w:cs="Times New Roman" w:hint="eastAsia"/>
          <w:sz w:val="32"/>
          <w:szCs w:val="32"/>
        </w:rPr>
        <w:t>取得</w:t>
      </w:r>
      <w:r w:rsidR="00824865" w:rsidRPr="006616C6">
        <w:rPr>
          <w:rFonts w:ascii="Times New Roman" w:eastAsia="仿宋" w:hAnsi="Times New Roman" w:cs="Times New Roman" w:hint="eastAsia"/>
          <w:sz w:val="32"/>
          <w:szCs w:val="32"/>
        </w:rPr>
        <w:t>特种作业操作证、特种设备</w:t>
      </w:r>
      <w:r w:rsidR="00824865">
        <w:rPr>
          <w:rFonts w:ascii="Times New Roman" w:eastAsia="仿宋" w:hAnsi="Times New Roman" w:cs="Times New Roman" w:hint="eastAsia"/>
          <w:sz w:val="32"/>
          <w:szCs w:val="32"/>
        </w:rPr>
        <w:t>安全管理和作业证人员签字确认的《花名册》</w:t>
      </w:r>
      <w:r>
        <w:rPr>
          <w:rFonts w:ascii="Times New Roman" w:eastAsia="仿宋" w:hAnsi="Times New Roman" w:cs="Times New Roman" w:hint="eastAsia"/>
          <w:sz w:val="32"/>
          <w:szCs w:val="32"/>
        </w:rPr>
        <w:t>到社会保险缴纳地所属的公共就业服务机构，</w:t>
      </w:r>
      <w:r w:rsidRPr="00A84414">
        <w:rPr>
          <w:rFonts w:ascii="Times New Roman" w:eastAsia="仿宋" w:hAnsi="Times New Roman" w:cs="Times New Roman"/>
          <w:sz w:val="32"/>
          <w:szCs w:val="32"/>
        </w:rPr>
        <w:t>应提供如下材料：</w:t>
      </w:r>
    </w:p>
    <w:p w:rsidR="001F5FC4" w:rsidRPr="00A84414" w:rsidRDefault="00E64313" w:rsidP="001F5FC4">
      <w:pPr>
        <w:ind w:left="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001F5FC4" w:rsidRPr="00A84414">
        <w:rPr>
          <w:rFonts w:ascii="Times New Roman" w:eastAsia="仿宋" w:hAnsi="Times New Roman" w:cs="Times New Roman"/>
          <w:sz w:val="32"/>
          <w:szCs w:val="32"/>
        </w:rPr>
        <w:t>职工身份证复印件。</w:t>
      </w:r>
    </w:p>
    <w:p w:rsidR="001F5FC4" w:rsidRPr="00A84414" w:rsidRDefault="00E64313" w:rsidP="00824865">
      <w:pPr>
        <w:ind w:firstLineChars="250" w:firstLine="80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sidR="001F5FC4" w:rsidRPr="00A84414">
        <w:rPr>
          <w:rFonts w:ascii="Times New Roman" w:eastAsia="仿宋" w:hAnsi="Times New Roman" w:cs="Times New Roman"/>
          <w:sz w:val="32"/>
          <w:szCs w:val="32"/>
        </w:rPr>
        <w:t>劳动合同复印件</w:t>
      </w:r>
      <w:r w:rsidR="001F5FC4">
        <w:rPr>
          <w:rFonts w:ascii="Times New Roman" w:eastAsia="仿宋" w:hAnsi="Times New Roman" w:cs="Times New Roman" w:hint="eastAsia"/>
          <w:sz w:val="32"/>
          <w:szCs w:val="32"/>
        </w:rPr>
        <w:t>、就业备案表复印件</w:t>
      </w:r>
      <w:r w:rsidR="001F5FC4">
        <w:rPr>
          <w:rFonts w:ascii="Times New Roman" w:eastAsia="仿宋" w:hAnsi="Times New Roman" w:cs="Times New Roman"/>
          <w:sz w:val="32"/>
          <w:szCs w:val="32"/>
        </w:rPr>
        <w:t>（</w:t>
      </w:r>
      <w:r w:rsidR="001F5FC4">
        <w:rPr>
          <w:rFonts w:ascii="Times New Roman" w:eastAsia="仿宋" w:hAnsi="Times New Roman" w:cs="Times New Roman" w:hint="eastAsia"/>
          <w:sz w:val="32"/>
          <w:szCs w:val="32"/>
        </w:rPr>
        <w:t>劳务派遣工</w:t>
      </w:r>
      <w:r w:rsidR="001F5FC4">
        <w:rPr>
          <w:rFonts w:ascii="Times New Roman" w:eastAsia="仿宋" w:hAnsi="Times New Roman" w:cs="Times New Roman" w:hint="eastAsia"/>
          <w:sz w:val="32"/>
          <w:szCs w:val="32"/>
        </w:rPr>
        <w:lastRenderedPageBreak/>
        <w:t>提供劳务派遣合同标准文本以及企业的在职证明</w:t>
      </w:r>
      <w:r w:rsidR="001F5FC4">
        <w:rPr>
          <w:rFonts w:ascii="Times New Roman" w:eastAsia="仿宋" w:hAnsi="Times New Roman" w:cs="Times New Roman"/>
          <w:sz w:val="32"/>
          <w:szCs w:val="32"/>
        </w:rPr>
        <w:t>）</w:t>
      </w:r>
      <w:r w:rsidR="00824865">
        <w:rPr>
          <w:rFonts w:ascii="Times New Roman" w:eastAsia="仿宋" w:hAnsi="Times New Roman" w:cs="Times New Roman" w:hint="eastAsia"/>
          <w:sz w:val="32"/>
          <w:szCs w:val="32"/>
        </w:rPr>
        <w:t>；</w:t>
      </w:r>
    </w:p>
    <w:p w:rsidR="00824865" w:rsidRDefault="00E64313" w:rsidP="00824865">
      <w:pPr>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sidR="00824865" w:rsidRPr="006616C6">
        <w:rPr>
          <w:rFonts w:ascii="Times New Roman" w:eastAsia="仿宋" w:hAnsi="Times New Roman" w:cs="Times New Roman" w:hint="eastAsia"/>
          <w:sz w:val="32"/>
          <w:szCs w:val="32"/>
        </w:rPr>
        <w:t>特种作业操作证（电子证件具有同等法律效力）、特种设备</w:t>
      </w:r>
      <w:r w:rsidR="00824865">
        <w:rPr>
          <w:rFonts w:ascii="Times New Roman" w:eastAsia="仿宋" w:hAnsi="Times New Roman" w:cs="Times New Roman" w:hint="eastAsia"/>
          <w:sz w:val="32"/>
          <w:szCs w:val="32"/>
        </w:rPr>
        <w:t>安全管理和作业证</w:t>
      </w:r>
      <w:r w:rsidR="00A7189D">
        <w:rPr>
          <w:rFonts w:ascii="Times New Roman" w:eastAsia="仿宋" w:hAnsi="Times New Roman" w:cs="Times New Roman" w:hint="eastAsia"/>
          <w:sz w:val="32"/>
          <w:szCs w:val="32"/>
        </w:rPr>
        <w:t>、培训时间证明</w:t>
      </w:r>
      <w:r w:rsidR="00824865">
        <w:rPr>
          <w:rFonts w:ascii="Times New Roman" w:eastAsia="仿宋" w:hAnsi="Times New Roman" w:cs="Times New Roman" w:hint="eastAsia"/>
          <w:sz w:val="32"/>
          <w:szCs w:val="32"/>
        </w:rPr>
        <w:t>；</w:t>
      </w:r>
    </w:p>
    <w:p w:rsidR="00B80915" w:rsidRDefault="00E64313" w:rsidP="00824865">
      <w:pPr>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sidR="00824865">
        <w:rPr>
          <w:rFonts w:ascii="Times New Roman" w:eastAsia="仿宋" w:hAnsi="Times New Roman" w:cs="Times New Roman" w:hint="eastAsia"/>
          <w:sz w:val="32"/>
          <w:szCs w:val="32"/>
        </w:rPr>
        <w:t>委托培训机构开具的税务发票复印件；</w:t>
      </w:r>
    </w:p>
    <w:p w:rsidR="001F5FC4" w:rsidRDefault="00E64313" w:rsidP="00824865">
      <w:pPr>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w:t>
      </w:r>
      <w:r w:rsidR="001F5FC4">
        <w:rPr>
          <w:rFonts w:ascii="Times New Roman" w:eastAsia="仿宋" w:hAnsi="Times New Roman" w:cs="Times New Roman" w:hint="eastAsia"/>
          <w:sz w:val="32"/>
          <w:szCs w:val="32"/>
        </w:rPr>
        <w:t>企业</w:t>
      </w:r>
      <w:r w:rsidR="001F5FC4" w:rsidRPr="00A84414">
        <w:rPr>
          <w:rFonts w:ascii="Times New Roman" w:eastAsia="仿宋" w:hAnsi="Times New Roman" w:cs="Times New Roman"/>
          <w:sz w:val="32"/>
          <w:szCs w:val="32"/>
        </w:rPr>
        <w:t>社会保险缴费情况可调整为人社部门内部核查。</w:t>
      </w:r>
    </w:p>
    <w:p w:rsidR="00FC7770" w:rsidRDefault="00907839" w:rsidP="00824865">
      <w:pPr>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FC7770">
        <w:rPr>
          <w:rFonts w:ascii="Times New Roman" w:eastAsia="仿宋" w:hAnsi="Times New Roman" w:cs="Times New Roman" w:hint="eastAsia"/>
          <w:sz w:val="32"/>
          <w:szCs w:val="32"/>
        </w:rPr>
        <w:t>审核</w:t>
      </w:r>
      <w:r>
        <w:rPr>
          <w:rFonts w:ascii="Times New Roman" w:eastAsia="仿宋" w:hAnsi="Times New Roman" w:cs="Times New Roman" w:hint="eastAsia"/>
          <w:sz w:val="32"/>
          <w:szCs w:val="32"/>
        </w:rPr>
        <w:t>。</w:t>
      </w:r>
      <w:r w:rsidR="00FC7770">
        <w:rPr>
          <w:rFonts w:ascii="Times New Roman" w:eastAsia="仿宋" w:hAnsi="Times New Roman" w:cs="Times New Roman" w:hint="eastAsia"/>
          <w:sz w:val="32"/>
          <w:szCs w:val="32"/>
        </w:rPr>
        <w:t>公共就业服务部门可通过应急管理部官网查询服务系统（</w:t>
      </w:r>
      <w:r w:rsidR="00FC7770" w:rsidRPr="00FC7770">
        <w:rPr>
          <w:rFonts w:ascii="Times New Roman" w:eastAsia="仿宋" w:hAnsi="Times New Roman" w:cs="Times New Roman" w:hint="eastAsia"/>
          <w:sz w:val="32"/>
          <w:szCs w:val="32"/>
        </w:rPr>
        <w:t>https://cx.mem.gov.cn</w:t>
      </w:r>
      <w:r w:rsidR="00FC7770" w:rsidRPr="00FC7770">
        <w:rPr>
          <w:rFonts w:ascii="Times New Roman" w:eastAsia="仿宋" w:hAnsi="Times New Roman" w:cs="Times New Roman" w:hint="eastAsia"/>
          <w:sz w:val="32"/>
          <w:szCs w:val="32"/>
        </w:rPr>
        <w:t>）</w:t>
      </w:r>
      <w:r w:rsidR="00FC7770">
        <w:rPr>
          <w:rFonts w:ascii="Times New Roman" w:eastAsia="仿宋" w:hAnsi="Times New Roman" w:cs="Times New Roman" w:hint="eastAsia"/>
          <w:sz w:val="32"/>
          <w:szCs w:val="32"/>
        </w:rPr>
        <w:t>对特种作业操作证进行审核；国家市场监督管理总局官网查询系统（</w:t>
      </w:r>
      <w:r w:rsidR="00FC7770">
        <w:rPr>
          <w:rFonts w:ascii="Times New Roman" w:eastAsia="仿宋" w:hAnsi="Times New Roman" w:cs="Times New Roman" w:hint="eastAsia"/>
          <w:sz w:val="32"/>
          <w:szCs w:val="32"/>
        </w:rPr>
        <w:t>https:/cnse.sa</w:t>
      </w:r>
      <w:r w:rsidR="00E64313">
        <w:rPr>
          <w:rFonts w:ascii="Times New Roman" w:eastAsia="仿宋" w:hAnsi="Times New Roman" w:cs="Times New Roman" w:hint="eastAsia"/>
          <w:sz w:val="32"/>
          <w:szCs w:val="32"/>
        </w:rPr>
        <w:t>mr.gov.cn/publicity/staff</w:t>
      </w:r>
      <w:r w:rsidR="00FC7770">
        <w:rPr>
          <w:rFonts w:ascii="Times New Roman" w:eastAsia="仿宋" w:hAnsi="Times New Roman" w:cs="Times New Roman" w:hint="eastAsia"/>
          <w:sz w:val="32"/>
          <w:szCs w:val="32"/>
        </w:rPr>
        <w:t>）</w:t>
      </w:r>
      <w:r w:rsidR="00E64313">
        <w:rPr>
          <w:rFonts w:ascii="Times New Roman" w:eastAsia="仿宋" w:hAnsi="Times New Roman" w:cs="Times New Roman" w:hint="eastAsia"/>
          <w:sz w:val="32"/>
          <w:szCs w:val="32"/>
        </w:rPr>
        <w:t>特种设备安全管理和作业证进行审核。</w:t>
      </w:r>
      <w:r w:rsidR="00E64313">
        <w:rPr>
          <w:rFonts w:ascii="Times New Roman" w:eastAsia="仿宋" w:hAnsi="Times New Roman" w:cs="Times New Roman" w:hint="eastAsia"/>
          <w:sz w:val="32"/>
          <w:szCs w:val="32"/>
        </w:rPr>
        <w:t>2019</w:t>
      </w:r>
      <w:r w:rsidR="00E64313">
        <w:rPr>
          <w:rFonts w:ascii="Times New Roman" w:eastAsia="仿宋" w:hAnsi="Times New Roman" w:cs="Times New Roman" w:hint="eastAsia"/>
          <w:sz w:val="32"/>
          <w:szCs w:val="32"/>
        </w:rPr>
        <w:t>年</w:t>
      </w:r>
      <w:r w:rsidR="00E64313">
        <w:rPr>
          <w:rFonts w:ascii="Times New Roman" w:eastAsia="仿宋" w:hAnsi="Times New Roman" w:cs="Times New Roman" w:hint="eastAsia"/>
          <w:sz w:val="32"/>
          <w:szCs w:val="32"/>
        </w:rPr>
        <w:t>10</w:t>
      </w:r>
      <w:r w:rsidR="00E64313">
        <w:rPr>
          <w:rFonts w:ascii="Times New Roman" w:eastAsia="仿宋" w:hAnsi="Times New Roman" w:cs="Times New Roman" w:hint="eastAsia"/>
          <w:sz w:val="32"/>
          <w:szCs w:val="32"/>
        </w:rPr>
        <w:t>月份以后核发的特种作业操作证，也可以通过扫描证书上的二维码进行审核。</w:t>
      </w:r>
    </w:p>
    <w:p w:rsidR="00E64313" w:rsidRDefault="00907839" w:rsidP="00824865">
      <w:pPr>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（三）公示。审核通过的，公共就业服务部门应在本部门网站公示补贴企业、</w:t>
      </w:r>
      <w:r w:rsidR="001A5956">
        <w:rPr>
          <w:rFonts w:ascii="Times New Roman" w:eastAsia="仿宋" w:hAnsi="Times New Roman" w:cs="Times New Roman" w:hint="eastAsia"/>
          <w:sz w:val="32"/>
          <w:szCs w:val="32"/>
        </w:rPr>
        <w:t>补贴</w:t>
      </w:r>
      <w:r>
        <w:rPr>
          <w:rFonts w:ascii="Times New Roman" w:eastAsia="仿宋" w:hAnsi="Times New Roman" w:cs="Times New Roman" w:hint="eastAsia"/>
          <w:sz w:val="32"/>
          <w:szCs w:val="32"/>
        </w:rPr>
        <w:t>人员名单，</w:t>
      </w:r>
      <w:r w:rsidR="001A5956">
        <w:rPr>
          <w:rFonts w:ascii="Times New Roman" w:eastAsia="仿宋" w:hAnsi="Times New Roman" w:cs="Times New Roman" w:hint="eastAsia"/>
          <w:sz w:val="32"/>
          <w:szCs w:val="32"/>
        </w:rPr>
        <w:t>补贴金额、特种作业操作证或特种设备安全管理和作业证名称及核发时间等内容。公示期为五个工作日。</w:t>
      </w:r>
    </w:p>
    <w:p w:rsidR="001A5956" w:rsidRDefault="001A5956" w:rsidP="00824865">
      <w:pPr>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（四）拨付。公示无异议的，公共就业服务部门将补贴人员名单、补贴金额等相关材料报同级财政部门符合后，按规定予以拨付。</w:t>
      </w:r>
    </w:p>
    <w:p w:rsidR="00907839" w:rsidRDefault="00907839" w:rsidP="00824865">
      <w:pPr>
        <w:ind w:firstLineChars="150" w:firstLine="480"/>
        <w:rPr>
          <w:rFonts w:ascii="Times New Roman" w:eastAsia="仿宋" w:hAnsi="Times New Roman" w:cs="Times New Roman"/>
          <w:sz w:val="32"/>
          <w:szCs w:val="32"/>
        </w:rPr>
      </w:pPr>
    </w:p>
    <w:p w:rsidR="003C632D" w:rsidRDefault="003C632D" w:rsidP="00A0492E">
      <w:pPr>
        <w:ind w:firstLineChars="100" w:firstLine="32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p>
    <w:p w:rsidR="00177808" w:rsidRDefault="00177808">
      <w:pPr>
        <w:ind w:firstLineChars="100" w:firstLine="320"/>
        <w:rPr>
          <w:rFonts w:ascii="Times New Roman" w:eastAsia="仿宋" w:hAnsi="Times New Roman" w:cs="Times New Roman"/>
          <w:sz w:val="32"/>
          <w:szCs w:val="32"/>
        </w:rPr>
      </w:pPr>
    </w:p>
    <w:sectPr w:rsidR="00177808" w:rsidSect="004B0D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43E"/>
    <w:multiLevelType w:val="hybridMultilevel"/>
    <w:tmpl w:val="A7C6FC7C"/>
    <w:lvl w:ilvl="0" w:tplc="314450A8">
      <w:start w:val="1"/>
      <w:numFmt w:val="decimal"/>
      <w:lvlText w:val="（%1）"/>
      <w:lvlJc w:val="left"/>
      <w:pPr>
        <w:ind w:left="2356"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08E2A71"/>
    <w:multiLevelType w:val="hybridMultilevel"/>
    <w:tmpl w:val="35402F2E"/>
    <w:lvl w:ilvl="0" w:tplc="8486723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60DE"/>
    <w:rsid w:val="00064BD4"/>
    <w:rsid w:val="00106BAA"/>
    <w:rsid w:val="00145BD0"/>
    <w:rsid w:val="00177808"/>
    <w:rsid w:val="001A5956"/>
    <w:rsid w:val="001F5FC4"/>
    <w:rsid w:val="003C632D"/>
    <w:rsid w:val="004312BD"/>
    <w:rsid w:val="00511756"/>
    <w:rsid w:val="005C0B69"/>
    <w:rsid w:val="0060658C"/>
    <w:rsid w:val="006616C6"/>
    <w:rsid w:val="007754F5"/>
    <w:rsid w:val="00824865"/>
    <w:rsid w:val="008260DE"/>
    <w:rsid w:val="009054B2"/>
    <w:rsid w:val="00907839"/>
    <w:rsid w:val="00A0492E"/>
    <w:rsid w:val="00A10EAD"/>
    <w:rsid w:val="00A20CDE"/>
    <w:rsid w:val="00A24D10"/>
    <w:rsid w:val="00A60763"/>
    <w:rsid w:val="00A7189D"/>
    <w:rsid w:val="00AF2610"/>
    <w:rsid w:val="00B502BC"/>
    <w:rsid w:val="00B80915"/>
    <w:rsid w:val="00BC3EBF"/>
    <w:rsid w:val="00C1441C"/>
    <w:rsid w:val="00C406C7"/>
    <w:rsid w:val="00C6395B"/>
    <w:rsid w:val="00DA415B"/>
    <w:rsid w:val="00DD6C54"/>
    <w:rsid w:val="00DD7BD1"/>
    <w:rsid w:val="00E00476"/>
    <w:rsid w:val="00E64313"/>
    <w:rsid w:val="00E80B48"/>
    <w:rsid w:val="00F2779B"/>
    <w:rsid w:val="00FB5D05"/>
    <w:rsid w:val="00FC7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EBF"/>
    <w:pPr>
      <w:ind w:firstLineChars="200" w:firstLine="420"/>
    </w:pPr>
  </w:style>
  <w:style w:type="character" w:styleId="a4">
    <w:name w:val="Hyperlink"/>
    <w:basedOn w:val="a0"/>
    <w:uiPriority w:val="99"/>
    <w:unhideWhenUsed/>
    <w:rsid w:val="00FC77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2020-02-11T05:26:00Z</dcterms:created>
  <dcterms:modified xsi:type="dcterms:W3CDTF">2020-02-26T01:51:00Z</dcterms:modified>
</cp:coreProperties>
</file>